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18" w:rsidRPr="00BF0A29" w:rsidRDefault="00BF0A29" w:rsidP="00BF0A29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hyperlink r:id="rId4" w:history="1">
        <w:r w:rsidRPr="00BF0A29">
          <w:rPr>
            <w:rStyle w:val="a3"/>
            <w:rFonts w:asciiTheme="minorEastAsia" w:eastAsiaTheme="minorEastAsia" w:hAnsiTheme="minorEastAsia" w:hint="default"/>
            <w:b/>
            <w:color w:val="000000" w:themeColor="text1"/>
            <w:sz w:val="36"/>
            <w:szCs w:val="36"/>
          </w:rPr>
          <w:t>第十二届技能竞赛月竞赛活动成绩表</w:t>
        </w:r>
      </w:hyperlink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2480"/>
        <w:gridCol w:w="2694"/>
        <w:gridCol w:w="2551"/>
      </w:tblGrid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赛　　项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团体一等奖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个人一等奖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珠算甲组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慧、姚萌萌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珠算乙组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许天晴、陶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倩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点钞甲组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姚萌萌、常子婷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点钞乙组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胡登玲、宋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雨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传票甲组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姚萌萌、张琪敏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传票乙组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刘雅洁、葛莉莉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会计电算化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姚萌萌、张琪敏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会计手工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孔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雪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9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海报设计大赛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电大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何文静</w:t>
            </w:r>
          </w:p>
        </w:tc>
      </w:tr>
      <w:tr w:rsidR="00456F18" w:rsidRPr="00456F18" w:rsidTr="00456F18">
        <w:tc>
          <w:tcPr>
            <w:tcW w:w="922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2480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客户服务知识</w:t>
            </w:r>
          </w:p>
        </w:tc>
        <w:tc>
          <w:tcPr>
            <w:tcW w:w="2694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电大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</w:p>
        </w:tc>
        <w:tc>
          <w:tcPr>
            <w:tcW w:w="2551" w:type="dxa"/>
            <w:vAlign w:val="center"/>
          </w:tcPr>
          <w:p w:rsidR="00456F18" w:rsidRPr="00456F18" w:rsidRDefault="00456F18" w:rsidP="00CE68A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6F18">
              <w:rPr>
                <w:rFonts w:asciiTheme="minorEastAsia" w:eastAsiaTheme="minorEastAsia" w:hAnsiTheme="minorEastAsia" w:hint="eastAsia"/>
                <w:sz w:val="28"/>
                <w:szCs w:val="28"/>
              </w:rPr>
              <w:t>张金泽、冯欣诺、孙鹏飞</w:t>
            </w:r>
            <w:r w:rsidRPr="00456F18">
              <w:rPr>
                <w:rFonts w:asciiTheme="minorEastAsia" w:eastAsiaTheme="minorEastAsia" w:hAnsiTheme="minorEastAsia"/>
                <w:sz w:val="28"/>
                <w:szCs w:val="28"/>
              </w:rPr>
              <w:tab/>
            </w:r>
          </w:p>
        </w:tc>
      </w:tr>
    </w:tbl>
    <w:p w:rsidR="003F71DC" w:rsidRPr="00456F18" w:rsidRDefault="003F71DC">
      <w:pPr>
        <w:rPr>
          <w:rFonts w:asciiTheme="minorEastAsia" w:eastAsiaTheme="minorEastAsia" w:hAnsiTheme="minorEastAsia"/>
          <w:sz w:val="28"/>
          <w:szCs w:val="28"/>
        </w:rPr>
      </w:pPr>
    </w:p>
    <w:sectPr w:rsidR="003F71DC" w:rsidRPr="00456F18" w:rsidSect="003F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F18"/>
    <w:rsid w:val="00394951"/>
    <w:rsid w:val="003F71DC"/>
    <w:rsid w:val="00456F18"/>
    <w:rsid w:val="008E1BB0"/>
    <w:rsid w:val="00B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宋体"/>
        <w:snapToGrid w:val="0"/>
        <w:kern w:val="3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18"/>
    <w:pPr>
      <w:widowControl w:val="0"/>
      <w:jc w:val="both"/>
    </w:pPr>
    <w:rPr>
      <w:rFonts w:ascii="Times New Roman" w:cs="Times New Roman"/>
      <w:snapToGrid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A29"/>
    <w:rPr>
      <w:rFonts w:ascii="宋体" w:eastAsia="宋体" w:hAnsi="宋体" w:hint="eastAsia"/>
      <w:strike w:val="0"/>
      <w:dstrike w:val="0"/>
      <w:color w:val="39393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1.190.124.69:8080/default/uploadfile/2017/1212/2017121211293234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2017-12-12T03:26:00Z</dcterms:created>
  <dcterms:modified xsi:type="dcterms:W3CDTF">2017-12-13T01:42:00Z</dcterms:modified>
</cp:coreProperties>
</file>